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Машковцева,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Машковцева,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10559.08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6130.78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38,40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4389.9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31:16:00:00 22162/1/23 0000/А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953901012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45472188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45448062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Н3Т-АР-14-РП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