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Тельмана,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Тельмана,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8216.7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4703.8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182,20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3330.7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4222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953903887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953904302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953903689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953904302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Н3Т-АР-14-РП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 3 Т-АР-14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 3 Т-АР-14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 3 Т-АР-14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 3 Т-АР-14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953904198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953903641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953903689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ИЗТАР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 3 Т-АР-14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 3 Т-АР-14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